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A4" w:rsidRDefault="00C040A4" w:rsidP="00C040A4">
      <w:pPr>
        <w:spacing w:after="0"/>
        <w:jc w:val="center"/>
      </w:pPr>
      <w:r>
        <w:t>Государственное учреждение социального обслуживания</w:t>
      </w:r>
    </w:p>
    <w:p w:rsidR="00C040A4" w:rsidRDefault="00C040A4" w:rsidP="00C040A4">
      <w:pPr>
        <w:jc w:val="center"/>
      </w:pPr>
      <w:r>
        <w:t>«</w:t>
      </w:r>
      <w:proofErr w:type="spellStart"/>
      <w:r>
        <w:t>Урульгинский</w:t>
      </w:r>
      <w:proofErr w:type="spellEnd"/>
      <w:r>
        <w:t xml:space="preserve"> центр помощи детям, оставшимся без попечения родителей «Подсолнух» Забайкальского края </w:t>
      </w:r>
    </w:p>
    <w:p w:rsidR="00C040A4" w:rsidRDefault="00C040A4" w:rsidP="00C040A4">
      <w:pPr>
        <w:jc w:val="right"/>
      </w:pPr>
    </w:p>
    <w:p w:rsidR="00C040A4" w:rsidRDefault="00C040A4" w:rsidP="00C040A4">
      <w:pPr>
        <w:spacing w:after="0"/>
        <w:jc w:val="right"/>
      </w:pPr>
      <w:r>
        <w:t>Утверждаю __________________________</w:t>
      </w:r>
    </w:p>
    <w:p w:rsidR="00C040A4" w:rsidRDefault="00C040A4" w:rsidP="00C040A4">
      <w:pPr>
        <w:spacing w:after="0"/>
        <w:jc w:val="center"/>
      </w:pPr>
      <w:r>
        <w:t xml:space="preserve">                                                                                Директор   </w:t>
      </w:r>
      <w:proofErr w:type="spellStart"/>
      <w:r>
        <w:t>Подколзина</w:t>
      </w:r>
      <w:proofErr w:type="spellEnd"/>
      <w:r>
        <w:t xml:space="preserve"> В.В.</w:t>
      </w:r>
    </w:p>
    <w:p w:rsidR="00C040A4" w:rsidRDefault="00C040A4" w:rsidP="00C040A4">
      <w:pPr>
        <w:jc w:val="center"/>
      </w:pPr>
    </w:p>
    <w:p w:rsidR="00C040A4" w:rsidRDefault="00C040A4" w:rsidP="00C040A4">
      <w:pPr>
        <w:jc w:val="center"/>
      </w:pPr>
    </w:p>
    <w:p w:rsidR="00C040A4" w:rsidRDefault="00C040A4" w:rsidP="00C040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общих воспитательных событий в </w:t>
      </w:r>
      <w:proofErr w:type="gramStart"/>
      <w:r>
        <w:rPr>
          <w:sz w:val="28"/>
          <w:szCs w:val="28"/>
        </w:rPr>
        <w:t>рамках  объявленного</w:t>
      </w:r>
      <w:proofErr w:type="gramEnd"/>
      <w:r>
        <w:rPr>
          <w:sz w:val="28"/>
          <w:szCs w:val="28"/>
        </w:rPr>
        <w:t xml:space="preserve">  года защитника Отечества и празднования 80-летия Великой Победы.</w:t>
      </w:r>
    </w:p>
    <w:tbl>
      <w:tblPr>
        <w:tblW w:w="10167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854"/>
        <w:gridCol w:w="2852"/>
        <w:gridCol w:w="2269"/>
      </w:tblGrid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A4" w:rsidRDefault="00C040A4" w:rsidP="009A6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A4" w:rsidRDefault="00C040A4" w:rsidP="009A6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события, форма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A4" w:rsidRDefault="00C040A4" w:rsidP="009A6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A4" w:rsidRDefault="00C040A4" w:rsidP="009A6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9A6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1.01.25-8.02.25г(каникулы)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9A6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плетения сетей для бойцов СВО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9A6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9A6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часы по группам в рамках дня воинской славы.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Ленинграда. День памяти жертв Холокоста.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 Открытое Варламова Т.Б.</w:t>
            </w:r>
          </w:p>
        </w:tc>
      </w:tr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4.02.25- 5.02.25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по группам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Родины – кто они? Какие они?», «Защитники Великой Отечественной и защитники сегодня: параллель»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часы по группам в рамках дня юного героя-антифашиста -8.02.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герои Великой войны»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 Открытое занятие Колесникова Е.Ю.</w:t>
            </w:r>
          </w:p>
        </w:tc>
      </w:tr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8.02.25-10.02.25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бойцам СВО.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«Гордимся и верим в вас!»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агитация (оформление стенда)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памяти о россиянах, исполнявших служебный долг за пределами Отечества»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«Защитникам Отечества – слава!»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C040A4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Татулян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BA6121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21" w:rsidRDefault="00BA6121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21" w:rsidRDefault="00BA6121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в рамках праздника защитников Отечества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21" w:rsidRDefault="00BA6121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«Будем достойны!»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21" w:rsidRDefault="00BA6121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Шаахурова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Никифорова Е.В.</w:t>
            </w:r>
          </w:p>
        </w:tc>
      </w:tr>
      <w:tr w:rsidR="00C040A4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9C28B5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9C28B5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 рамках Всемирного дня чтения вслух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9C28B5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вместе о войне» (публичное чтение одного произведения учащимися). Работа в библиотеке.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A4" w:rsidRDefault="009C28B5" w:rsidP="00C0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А.Ю.</w:t>
            </w:r>
          </w:p>
        </w:tc>
      </w:tr>
      <w:tr w:rsidR="009C28B5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в рамках дня воссоединения Крыма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Россией. Оформление стенда.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«История Крымской весны»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C28B5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часы по группам в рамках Международного дня освобождения узников фашистских концлагерей. Оформление стенда.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Бухенвальдский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84E2D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C20839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20.04.25-30.04</w:t>
            </w:r>
            <w:r w:rsidR="00584E2D">
              <w:rPr>
                <w:rFonts w:ascii="Times New Roman" w:hAnsi="Times New Roman" w:cs="Times New Roman"/>
                <w:sz w:val="24"/>
                <w:szCs w:val="24"/>
              </w:rPr>
              <w:t>.25г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окон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8B5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часы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группам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даты «80 лет назад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М.Кантария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водрузили Знамя Победы над Рейхстагом». Оформление стенда.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помнит мир..»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C28B5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в рамках празднования 80-й годовщины Победы в Вов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«Помните! Какою ценой завоевано счастье»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C28B5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эстафете, посвященной Герою Советского Союза Забелину Г.А. (нашему земляку)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«Памяти павших будем достойны»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B5" w:rsidRDefault="009C28B5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2D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митинге на площади села (концертная программа, возложение венка)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2D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10.05.25 – 20.05.25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ветерану»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9C2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помощи пожилым людям (уборка придомовой территории)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584E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584E2D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584E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584E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 рамках дня России. Оформление стенда.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584E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о России надо говорить…»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2D" w:rsidRDefault="00584E2D" w:rsidP="00584E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Гантимурова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84E2D" w:rsidRDefault="00584E2D" w:rsidP="00584E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А.Г.Твардовского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(115лет со дня рождения поэта)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«Нынче мы в ответе за Россию»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Асташева Ю.А.</w:t>
            </w: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в рамках Дня Памяти и Скорби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живы –пока жива Память»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А.Ю.</w:t>
            </w: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в рамках памятной даты России «День Крещения Руси»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 Православная»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Трегубенко Л.А.</w:t>
            </w: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в рамках празднования Дня Государственного Флага России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флагом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Е.В.</w:t>
            </w: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часы по группам в рамках памятных дат России «День окончания второй мировой войны» и «День солидарности в борьбе с терроризмом»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допустить беды»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25.10.25г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«Картина вживую»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патриот своей страны»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народного единства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единстве сила!»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Н.Г., </w:t>
            </w: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вечер в рамках 110летия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К.М.Симонова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«Писатель огненных лет»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Асташева Ю.А.</w:t>
            </w:r>
          </w:p>
        </w:tc>
      </w:tr>
      <w:tr w:rsidR="006C3178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по группам в рамках дня государственного герба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герба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78" w:rsidRDefault="006C3178" w:rsidP="006C3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723E0" w:rsidTr="00C040A4">
        <w:trPr>
          <w:trHeight w:val="35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0" w:rsidRDefault="005723E0" w:rsidP="00572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0" w:rsidRDefault="005723E0" w:rsidP="00572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патриотической песни в рамках дня Героев Отечества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0" w:rsidRDefault="005723E0" w:rsidP="00572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«Героями не рождаются»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0" w:rsidRDefault="005723E0" w:rsidP="00572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ED0CCD" w:rsidRDefault="00ED0CCD" w:rsidP="00C040A4">
      <w:pPr>
        <w:jc w:val="center"/>
      </w:pPr>
    </w:p>
    <w:sectPr w:rsidR="00ED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5C"/>
    <w:rsid w:val="0017013E"/>
    <w:rsid w:val="005723E0"/>
    <w:rsid w:val="00584E2D"/>
    <w:rsid w:val="006C3178"/>
    <w:rsid w:val="009C28B5"/>
    <w:rsid w:val="00BA6121"/>
    <w:rsid w:val="00C040A4"/>
    <w:rsid w:val="00C20839"/>
    <w:rsid w:val="00E5485C"/>
    <w:rsid w:val="00E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D0AC"/>
  <w15:chartTrackingRefBased/>
  <w15:docId w15:val="{9C49B701-919B-4821-9987-BC955FC3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2025-02-02T19:49:00Z</dcterms:created>
  <dcterms:modified xsi:type="dcterms:W3CDTF">2025-02-26T09:19:00Z</dcterms:modified>
</cp:coreProperties>
</file>